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3553"/>
        <w:gridCol w:w="2284"/>
        <w:gridCol w:w="3913"/>
      </w:tblGrid>
      <w:tr w:rsidR="00AF6EEC" w14:paraId="4A4CC09B" w14:textId="77777777" w:rsidTr="003D0D7A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3883ACA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  <w:p w14:paraId="6C440490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DIRECTION DES RESSOURCES HUMAINES</w:t>
            </w:r>
          </w:p>
        </w:tc>
        <w:tc>
          <w:tcPr>
            <w:tcW w:w="2284" w:type="dxa"/>
            <w:vMerge w:val="restart"/>
            <w:vAlign w:val="center"/>
          </w:tcPr>
          <w:p w14:paraId="086FF676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FICHE DE POSTE</w:t>
            </w:r>
          </w:p>
        </w:tc>
        <w:tc>
          <w:tcPr>
            <w:tcW w:w="3913" w:type="dxa"/>
            <w:vAlign w:val="center"/>
          </w:tcPr>
          <w:p w14:paraId="4A4EC0F1" w14:textId="4E8E6028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 xml:space="preserve">Date de création : </w:t>
            </w:r>
            <w:r>
              <w:rPr>
                <w:rFonts w:ascii="Constantia" w:hAnsi="Constantia" w:cs="Arial"/>
                <w:b/>
                <w:szCs w:val="40"/>
              </w:rPr>
              <w:fldChar w:fldCharType="begin"/>
            </w:r>
            <w:r>
              <w:rPr>
                <w:rFonts w:ascii="Constantia" w:hAnsi="Constantia" w:cs="Arial"/>
                <w:b/>
                <w:szCs w:val="40"/>
              </w:rPr>
              <w:instrText xml:space="preserve"> TIME \@ "d MMMM yyyy" </w:instrText>
            </w:r>
            <w:r>
              <w:rPr>
                <w:rFonts w:ascii="Constantia" w:hAnsi="Constantia" w:cs="Arial"/>
                <w:b/>
                <w:szCs w:val="40"/>
              </w:rPr>
              <w:fldChar w:fldCharType="separate"/>
            </w:r>
            <w:r w:rsidR="0004611A">
              <w:rPr>
                <w:rFonts w:ascii="Constantia" w:hAnsi="Constantia" w:cs="Arial"/>
                <w:b/>
                <w:noProof/>
                <w:szCs w:val="40"/>
              </w:rPr>
              <w:t>1er mars 2022</w:t>
            </w:r>
            <w:r>
              <w:rPr>
                <w:rFonts w:ascii="Constantia" w:hAnsi="Constantia" w:cs="Arial"/>
                <w:b/>
                <w:szCs w:val="40"/>
              </w:rPr>
              <w:fldChar w:fldCharType="end"/>
            </w:r>
          </w:p>
        </w:tc>
      </w:tr>
      <w:tr w:rsidR="00AF6EEC" w14:paraId="5486BDB9" w14:textId="77777777" w:rsidTr="003D0D7A">
        <w:trPr>
          <w:trHeight w:val="443"/>
        </w:trPr>
        <w:tc>
          <w:tcPr>
            <w:tcW w:w="3553" w:type="dxa"/>
            <w:vMerge/>
            <w:vAlign w:val="center"/>
          </w:tcPr>
          <w:p w14:paraId="7D85D917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2284" w:type="dxa"/>
            <w:vMerge/>
            <w:vAlign w:val="center"/>
          </w:tcPr>
          <w:p w14:paraId="12E63EF2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3913" w:type="dxa"/>
            <w:vAlign w:val="center"/>
          </w:tcPr>
          <w:p w14:paraId="2609797F" w14:textId="77777777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Date de modification :</w:t>
            </w:r>
          </w:p>
        </w:tc>
      </w:tr>
    </w:tbl>
    <w:p w14:paraId="50295213" w14:textId="77777777" w:rsidR="00AF6EEC" w:rsidRDefault="00AF6EEC" w:rsidP="00AF6EEC"/>
    <w:p w14:paraId="5C3E8402" w14:textId="77777777" w:rsidR="00AF6EEC" w:rsidRDefault="00AF6EEC" w:rsidP="00AF6EEC">
      <w:pPr>
        <w:pStyle w:val="En-tte"/>
        <w:rPr>
          <w:rFonts w:ascii="Constantia" w:hAnsi="Constantia" w:cs="Arial"/>
          <w:b/>
          <w:sz w:val="48"/>
          <w:szCs w:val="40"/>
        </w:rPr>
      </w:pPr>
      <w:r>
        <w:rPr>
          <w:rFonts w:ascii="Constantia" w:hAnsi="Constantia" w:cs="Arial"/>
          <w:b/>
          <w:noProof/>
          <w:color w:val="FFFFFF"/>
          <w:sz w:val="40"/>
          <w:szCs w:val="40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DE494E" wp14:editId="366C06E1">
                <wp:simplePos x="0" y="0"/>
                <wp:positionH relativeFrom="column">
                  <wp:posOffset>-343535</wp:posOffset>
                </wp:positionH>
                <wp:positionV relativeFrom="paragraph">
                  <wp:posOffset>41275</wp:posOffset>
                </wp:positionV>
                <wp:extent cx="6520180" cy="342900"/>
                <wp:effectExtent l="0" t="0" r="1397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3AEB" w14:textId="2D3FD752" w:rsidR="00AF6EEC" w:rsidRDefault="00F96FA9" w:rsidP="00AF6EEC">
                            <w:pPr>
                              <w:pStyle w:val="Titre4"/>
                              <w:spacing w:after="0" w:line="240" w:lineRule="auto"/>
                              <w:rPr>
                                <w:rFonts w:eastAsia="Times New Roman"/>
                                <w:bCs/>
                                <w:sz w:val="36"/>
                                <w:szCs w:val="40"/>
                                <w:lang w:eastAsia="fr-FR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ASSISTANT FINANCIER </w:t>
                            </w:r>
                            <w:r w:rsidR="00017587">
                              <w:rPr>
                                <w:bCs/>
                                <w:sz w:val="28"/>
                                <w:szCs w:val="40"/>
                              </w:rPr>
                              <w:t>MCB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05pt;margin-top:3.25pt;width:513.4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" fillcolor="silver" strokecolor="silver">
                <v:textbox>
                  <w:txbxContent>
                    <w:p w14:paraId="5A863AEB" w14:textId="2D3FD752" w:rsidR="00AF6EEC" w:rsidRDefault="00F96FA9" w:rsidP="00AF6EEC">
                      <w:pPr>
                        <w:pStyle w:val="Titre4"/>
                        <w:spacing w:after="0" w:line="240" w:lineRule="auto"/>
                        <w:rPr>
                          <w:rFonts w:eastAsia="Times New Roman"/>
                          <w:bCs/>
                          <w:sz w:val="36"/>
                          <w:szCs w:val="40"/>
                          <w:lang w:eastAsia="fr-FR"/>
                        </w:rPr>
                      </w:pPr>
                      <w:r>
                        <w:rPr>
                          <w:bCs/>
                          <w:sz w:val="28"/>
                          <w:szCs w:val="40"/>
                        </w:rPr>
                        <w:t xml:space="preserve">ASSISTANT FINANCIER </w:t>
                      </w:r>
                      <w:r w:rsidR="00017587">
                        <w:rPr>
                          <w:bCs/>
                          <w:sz w:val="28"/>
                          <w:szCs w:val="40"/>
                        </w:rPr>
                        <w:t>MCB</w:t>
                      </w:r>
                    </w:p>
                  </w:txbxContent>
                </v:textbox>
              </v:rect>
            </w:pict>
          </mc:Fallback>
        </mc:AlternateContent>
      </w:r>
    </w:p>
    <w:p w14:paraId="655B2A26" w14:textId="77777777" w:rsidR="00AF6EEC" w:rsidRPr="00B42E99" w:rsidRDefault="00AF6EEC" w:rsidP="00AF6EEC">
      <w:pPr>
        <w:pStyle w:val="En-tte"/>
        <w:rPr>
          <w:rFonts w:ascii="Constantia" w:hAnsi="Constantia" w:cs="Arial"/>
          <w:b/>
          <w:sz w:val="20"/>
          <w:szCs w:val="20"/>
          <w:u w:val="single"/>
        </w:rPr>
      </w:pPr>
    </w:p>
    <w:p w14:paraId="756CE37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sz w:val="24"/>
          <w:u w:val="single"/>
        </w:rPr>
      </w:pPr>
      <w:r>
        <w:rPr>
          <w:rFonts w:ascii="Constantia" w:hAnsi="Constantia" w:cs="Arial"/>
          <w:b/>
          <w:sz w:val="24"/>
          <w:u w:val="single"/>
        </w:rPr>
        <w:t>IDENTIFICATION DU POSTE</w:t>
      </w:r>
    </w:p>
    <w:p w14:paraId="6D5E7EFA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6480"/>
      </w:tblGrid>
      <w:tr w:rsidR="00AF6EEC" w14:paraId="4FC5C1E1" w14:textId="77777777" w:rsidTr="00401DB8">
        <w:trPr>
          <w:cantSplit/>
        </w:trPr>
        <w:tc>
          <w:tcPr>
            <w:tcW w:w="3780" w:type="dxa"/>
            <w:vAlign w:val="center"/>
          </w:tcPr>
          <w:p w14:paraId="5D3A32AE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CB732C7" w14:textId="4F8E4762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 :</w:t>
            </w:r>
          </w:p>
        </w:tc>
        <w:tc>
          <w:tcPr>
            <w:tcW w:w="6480" w:type="dxa"/>
          </w:tcPr>
          <w:p w14:paraId="3B23AF8B" w14:textId="77777777" w:rsidR="00AF6EEC" w:rsidRPr="00B40AEF" w:rsidRDefault="00AF6EEC" w:rsidP="00345BC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63124AA0" w14:textId="0066FDDE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DIRECTION 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FINANCIERE ET COMPTABLE</w:t>
            </w:r>
          </w:p>
        </w:tc>
      </w:tr>
      <w:tr w:rsidR="00AF6EEC" w14:paraId="456C5CF2" w14:textId="77777777" w:rsidTr="00401DB8">
        <w:trPr>
          <w:cantSplit/>
        </w:trPr>
        <w:tc>
          <w:tcPr>
            <w:tcW w:w="3780" w:type="dxa"/>
            <w:vAlign w:val="center"/>
          </w:tcPr>
          <w:p w14:paraId="70ABA1D6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036C8B6D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Supérieur Hiérarchique :</w:t>
            </w:r>
          </w:p>
        </w:tc>
        <w:tc>
          <w:tcPr>
            <w:tcW w:w="6480" w:type="dxa"/>
          </w:tcPr>
          <w:p w14:paraId="762D91A9" w14:textId="77777777" w:rsidR="00AF6EEC" w:rsidRPr="00B40AEF" w:rsidRDefault="00AF6EEC" w:rsidP="00345BC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4D3A0205" w14:textId="0534332B" w:rsidR="00AF6EEC" w:rsidRPr="00B40AEF" w:rsidRDefault="00CB0AB8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RESPONSABLE 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FINANCIER ET COMPTABLE</w:t>
            </w:r>
            <w:r w:rsidR="00017587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 BENIN</w:t>
            </w:r>
          </w:p>
        </w:tc>
      </w:tr>
      <w:tr w:rsidR="00AF6EEC" w14:paraId="6BB4C6CD" w14:textId="77777777" w:rsidTr="00401DB8">
        <w:trPr>
          <w:cantSplit/>
        </w:trPr>
        <w:tc>
          <w:tcPr>
            <w:tcW w:w="3780" w:type="dxa"/>
            <w:vMerge w:val="restart"/>
            <w:vAlign w:val="center"/>
          </w:tcPr>
          <w:p w14:paraId="693695AA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6E188E38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Relations fonctionnelles :</w:t>
            </w:r>
          </w:p>
          <w:p w14:paraId="3F14F706" w14:textId="77777777" w:rsidR="00AF6EEC" w:rsidRPr="00B40AEF" w:rsidRDefault="00AF6EEC" w:rsidP="00401DB8">
            <w:pPr>
              <w:rPr>
                <w:rFonts w:ascii="Calibri Light" w:hAnsi="Calibri Light" w:cs="Calibri Light"/>
              </w:rPr>
            </w:pPr>
          </w:p>
        </w:tc>
        <w:tc>
          <w:tcPr>
            <w:tcW w:w="6480" w:type="dxa"/>
            <w:vAlign w:val="center"/>
          </w:tcPr>
          <w:p w14:paraId="2255849D" w14:textId="77777777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45CD2FEF" w14:textId="5DCD0F20" w:rsidR="00AF6EEC" w:rsidRPr="00B40AEF" w:rsidRDefault="00B40AEF" w:rsidP="00B40AEF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Interne : L</w:t>
            </w:r>
            <w:r w:rsidR="00AF6EEC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es 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services de la Direction Financière et Comptable</w:t>
            </w:r>
          </w:p>
        </w:tc>
      </w:tr>
      <w:tr w:rsidR="00AF6EEC" w14:paraId="6A192F81" w14:textId="77777777" w:rsidTr="00F96FA9">
        <w:trPr>
          <w:cantSplit/>
        </w:trPr>
        <w:tc>
          <w:tcPr>
            <w:tcW w:w="3780" w:type="dxa"/>
            <w:vMerge/>
          </w:tcPr>
          <w:p w14:paraId="113BA4A8" w14:textId="77777777" w:rsidR="00AF6EEC" w:rsidRPr="00B40AEF" w:rsidRDefault="00AF6EEC" w:rsidP="00345BC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</w:tc>
        <w:tc>
          <w:tcPr>
            <w:tcW w:w="6480" w:type="dxa"/>
            <w:vAlign w:val="center"/>
          </w:tcPr>
          <w:p w14:paraId="38287003" w14:textId="77777777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025DF8A9" w14:textId="55CE322A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Externe 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: Fournisseurs, C</w:t>
            </w: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lients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, Banques, </w:t>
            </w:r>
            <w:proofErr w:type="spellStart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Cnss</w:t>
            </w:r>
            <w:proofErr w:type="spellEnd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Impots</w:t>
            </w:r>
            <w:proofErr w:type="spellEnd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,</w:t>
            </w:r>
          </w:p>
        </w:tc>
      </w:tr>
    </w:tbl>
    <w:p w14:paraId="634045F9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p w14:paraId="33C957B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 xml:space="preserve">FINALITE </w:t>
      </w:r>
    </w:p>
    <w:p w14:paraId="0B8DFC1C" w14:textId="0DAB72B7" w:rsidR="00AF6EEC" w:rsidRPr="00AF6EEC" w:rsidRDefault="00AF6EEC" w:rsidP="001360F3">
      <w:pPr>
        <w:widowControl w:val="0"/>
        <w:autoSpaceDE w:val="0"/>
        <w:autoSpaceDN w:val="0"/>
        <w:adjustRightInd w:val="0"/>
        <w:spacing w:before="13"/>
        <w:rPr>
          <w:spacing w:val="14"/>
          <w:w w:val="131"/>
        </w:rPr>
      </w:pPr>
    </w:p>
    <w:p w14:paraId="509E6A2F" w14:textId="3E9BABF3" w:rsidR="00F96FA9" w:rsidRPr="009D5F4A" w:rsidRDefault="00F96FA9" w:rsidP="009D5F4A">
      <w:pPr>
        <w:widowControl w:val="0"/>
        <w:autoSpaceDE w:val="0"/>
        <w:autoSpaceDN w:val="0"/>
        <w:adjustRightInd w:val="0"/>
        <w:spacing w:before="13"/>
        <w:ind w:left="59"/>
        <w:jc w:val="both"/>
        <w:rPr>
          <w:rFonts w:ascii="Calibri Light" w:hAnsi="Calibri Light" w:cs="Calibri Light"/>
        </w:rPr>
      </w:pPr>
      <w:r w:rsidRPr="009D5F4A">
        <w:rPr>
          <w:rFonts w:ascii="Calibri Light" w:hAnsi="Calibri Light" w:cs="Calibri Light"/>
        </w:rPr>
        <w:t>L</w:t>
      </w:r>
      <w:r w:rsidR="00A728FF" w:rsidRPr="009D5F4A">
        <w:rPr>
          <w:rFonts w:ascii="Calibri Light" w:hAnsi="Calibri Light" w:cs="Calibri Light"/>
        </w:rPr>
        <w:t xml:space="preserve">’Assistant </w:t>
      </w:r>
      <w:r w:rsidRPr="009D5F4A">
        <w:rPr>
          <w:rFonts w:ascii="Calibri Light" w:hAnsi="Calibri Light" w:cs="Calibri Light"/>
        </w:rPr>
        <w:t xml:space="preserve">(e) </w:t>
      </w:r>
      <w:r w:rsidR="00A728FF" w:rsidRPr="009D5F4A">
        <w:rPr>
          <w:rFonts w:ascii="Calibri Light" w:hAnsi="Calibri Light" w:cs="Calibri Light"/>
        </w:rPr>
        <w:t xml:space="preserve">Financier (e) </w:t>
      </w:r>
      <w:r w:rsidR="00017587">
        <w:rPr>
          <w:rFonts w:ascii="Calibri Light" w:hAnsi="Calibri Light" w:cs="Calibri Light"/>
        </w:rPr>
        <w:t xml:space="preserve">MCB </w:t>
      </w:r>
      <w:r w:rsidRPr="009D5F4A">
        <w:rPr>
          <w:rFonts w:ascii="Calibri Light" w:hAnsi="Calibri Light" w:cs="Calibri Light"/>
        </w:rPr>
        <w:t>a pour mission, la réalisation, la mise en œuvre et le suivi des opérations financières et/ou comptables ainsi que la production des documents financiers et comptables règlementaires</w:t>
      </w:r>
      <w:r w:rsidR="00A728FF" w:rsidRPr="009D5F4A">
        <w:rPr>
          <w:rFonts w:ascii="Calibri Light" w:hAnsi="Calibri Light" w:cs="Calibri Light"/>
        </w:rPr>
        <w:t xml:space="preserve"> (les journaux, le Grand Livre, la Balance, le livre d’inventaire des immobilisations etc…)</w:t>
      </w:r>
    </w:p>
    <w:p w14:paraId="4F82672D" w14:textId="77777777" w:rsidR="00AF6EEC" w:rsidRDefault="00AF6EEC" w:rsidP="001360F3">
      <w:pPr>
        <w:pStyle w:val="En-tte"/>
        <w:rPr>
          <w:rFonts w:ascii="Constantia" w:hAnsi="Constantia" w:cs="Arial"/>
          <w:b/>
        </w:rPr>
      </w:pPr>
    </w:p>
    <w:p w14:paraId="58BCFF10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PRINCIPALES</w:t>
      </w:r>
    </w:p>
    <w:p w14:paraId="65920138" w14:textId="77777777" w:rsidR="00AF6EEC" w:rsidRPr="00302202" w:rsidRDefault="00AF6EEC" w:rsidP="00AF6EEC">
      <w:pPr>
        <w:pStyle w:val="En-tte"/>
        <w:ind w:left="-540"/>
        <w:rPr>
          <w:rFonts w:ascii="Constantia" w:hAnsi="Constantia" w:cs="Arial"/>
          <w:b/>
          <w:u w:val="single"/>
        </w:rPr>
      </w:pPr>
    </w:p>
    <w:tbl>
      <w:tblPr>
        <w:tblW w:w="102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60"/>
      </w:tblGrid>
      <w:tr w:rsidR="00AF6EEC" w:rsidRPr="0037745D" w14:paraId="28893708" w14:textId="77777777" w:rsidTr="00345BC8">
        <w:trPr>
          <w:trHeight w:val="78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E703" w14:textId="75204D02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Réceptionner les pièces comptables</w:t>
            </w:r>
            <w:r w:rsidR="00017587">
              <w:rPr>
                <w:rFonts w:ascii="Calibri Light" w:hAnsi="Calibri Light" w:cs="Calibri Light"/>
              </w:rPr>
              <w:t xml:space="preserve"> MCB</w:t>
            </w:r>
          </w:p>
          <w:p w14:paraId="4D678435" w14:textId="1747BECC" w:rsidR="00D67C6F" w:rsidRDefault="00D67C6F" w:rsidP="00D67C6F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Contrôler la régularité et la sincérité des documents comptables </w:t>
            </w:r>
            <w:r>
              <w:rPr>
                <w:rFonts w:ascii="Calibri Light" w:hAnsi="Calibri Light" w:cs="Calibri Light"/>
              </w:rPr>
              <w:t>reçus</w:t>
            </w:r>
          </w:p>
          <w:p w14:paraId="1C1C84C1" w14:textId="77777777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Procéder à l’analyse et à l’imputation comptable des pièces </w:t>
            </w:r>
          </w:p>
          <w:p w14:paraId="0D1DA919" w14:textId="77777777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Faire passer au contrôle pour validation des imputations comptables faites.</w:t>
            </w:r>
          </w:p>
          <w:p w14:paraId="45ECD469" w14:textId="66FC2F05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Passer à la saisie des écritures comptables dans les différents journaux (achats – ventes – caisse – salaire – opérations diverses – banques – monnaies électroniques) à travers le</w:t>
            </w:r>
            <w:r w:rsidR="00B40AEF">
              <w:rPr>
                <w:rFonts w:ascii="Calibri Light" w:hAnsi="Calibri Light" w:cs="Calibri Light"/>
              </w:rPr>
              <w:t xml:space="preserve"> logiciel de gestion comptable SAGE 100 CLOUD</w:t>
            </w:r>
          </w:p>
          <w:p w14:paraId="299DA00E" w14:textId="1C6D308C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Procéder au </w:t>
            </w:r>
            <w:r w:rsidR="00F101F1">
              <w:rPr>
                <w:rFonts w:ascii="Calibri Light" w:hAnsi="Calibri Light" w:cs="Calibri Light"/>
              </w:rPr>
              <w:t xml:space="preserve">pointage et au </w:t>
            </w:r>
            <w:r w:rsidRPr="001E65CC">
              <w:rPr>
                <w:rFonts w:ascii="Calibri Light" w:hAnsi="Calibri Light" w:cs="Calibri Light"/>
              </w:rPr>
              <w:t>lettrage des comptes</w:t>
            </w:r>
          </w:p>
          <w:p w14:paraId="1F11FFBF" w14:textId="77777777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Procéder à l’analyse des comptes</w:t>
            </w:r>
          </w:p>
          <w:p w14:paraId="181BAF83" w14:textId="081ED030" w:rsidR="001E65CC" w:rsidRPr="00B40AEF" w:rsidRDefault="001E65CC" w:rsidP="00B40AEF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S’assurer des déclarations fiscales et sociales et de la mise à jour des différents documents administratifs (attestations fiscales – attestations CNSS – certificat d’</w:t>
            </w:r>
            <w:r w:rsidR="00F101F1" w:rsidRPr="001E65CC">
              <w:rPr>
                <w:rFonts w:ascii="Calibri Light" w:hAnsi="Calibri Light" w:cs="Calibri Light"/>
              </w:rPr>
              <w:t>assujettissement</w:t>
            </w:r>
            <w:r w:rsidR="00F101F1">
              <w:rPr>
                <w:rFonts w:ascii="Calibri Light" w:hAnsi="Calibri Light" w:cs="Calibri Light"/>
              </w:rPr>
              <w:t xml:space="preserve"> à la TVA, </w:t>
            </w:r>
            <w:r w:rsidR="00F101F1" w:rsidRPr="00B40AEF">
              <w:rPr>
                <w:rFonts w:ascii="Calibri Light" w:hAnsi="Calibri Light" w:cs="Calibri Light"/>
              </w:rPr>
              <w:t>Attestation de non faillite, etc.)</w:t>
            </w:r>
            <w:r w:rsidR="00017587">
              <w:rPr>
                <w:rFonts w:ascii="Calibri Light" w:hAnsi="Calibri Light" w:cs="Calibri Light"/>
              </w:rPr>
              <w:t xml:space="preserve"> pour le compte de l’entité MCB</w:t>
            </w:r>
          </w:p>
          <w:p w14:paraId="4D002DF1" w14:textId="546E5728" w:rsidR="001E65CC" w:rsidRPr="0004611A" w:rsidRDefault="009D5F4A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Mettre en œuvre et effectuer le suivi des opérations comptables de l’entité</w:t>
            </w:r>
            <w:r>
              <w:t xml:space="preserve"> </w:t>
            </w:r>
            <w:r w:rsidR="00017587">
              <w:t>MCB</w:t>
            </w:r>
          </w:p>
          <w:p w14:paraId="4E4A5C7B" w14:textId="77777777" w:rsidR="0004611A" w:rsidRDefault="0004611A" w:rsidP="001E65C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spacing w:before="57" w:after="240"/>
              <w:jc w:val="both"/>
              <w:rPr>
                <w:rFonts w:ascii="Calibri Light" w:hAnsi="Calibri Light" w:cs="Calibri Light"/>
              </w:rPr>
            </w:pPr>
            <w:r w:rsidRPr="0004611A">
              <w:rPr>
                <w:rFonts w:ascii="Calibri Light" w:hAnsi="Calibri Light" w:cs="Calibri Light"/>
              </w:rPr>
              <w:lastRenderedPageBreak/>
              <w:t>Veiller au rapprochement des différents comptes bancaires et des instruments de monnaie électroniques.</w:t>
            </w:r>
          </w:p>
          <w:p w14:paraId="4B66C584" w14:textId="15CABC8B" w:rsidR="001E65CC" w:rsidRPr="0004611A" w:rsidRDefault="00ED11CE" w:rsidP="001E65C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spacing w:before="57" w:after="240"/>
              <w:jc w:val="both"/>
              <w:rPr>
                <w:rFonts w:ascii="Calibri Light" w:hAnsi="Calibri Light" w:cs="Calibri Light"/>
              </w:rPr>
            </w:pPr>
            <w:bookmarkStart w:id="0" w:name="_GoBack"/>
            <w:bookmarkEnd w:id="0"/>
            <w:r w:rsidRPr="0004611A">
              <w:rPr>
                <w:rFonts w:ascii="Calibri Light" w:hAnsi="Calibri Light" w:cs="Calibri Light"/>
              </w:rPr>
              <w:t xml:space="preserve">Participer à la production des rapports d’activités et d’analyse </w:t>
            </w:r>
            <w:r w:rsidR="00017587" w:rsidRPr="0004611A">
              <w:rPr>
                <w:rFonts w:ascii="Calibri Light" w:hAnsi="Calibri Light" w:cs="Calibri Light"/>
              </w:rPr>
              <w:t>de l’entité MCB</w:t>
            </w:r>
          </w:p>
          <w:p w14:paraId="789BC233" w14:textId="77777777" w:rsidR="001E65CC" w:rsidRDefault="00AF6EE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Mettre en œuvre les recommandations </w:t>
            </w:r>
            <w:r w:rsidR="007B2CAE" w:rsidRPr="001E65CC">
              <w:rPr>
                <w:rFonts w:ascii="Calibri Light" w:hAnsi="Calibri Light" w:cs="Calibri Light"/>
              </w:rPr>
              <w:t xml:space="preserve">des </w:t>
            </w:r>
            <w:r w:rsidRPr="001E65CC">
              <w:rPr>
                <w:rFonts w:ascii="Calibri Light" w:hAnsi="Calibri Light" w:cs="Calibri Light"/>
              </w:rPr>
              <w:t>audit</w:t>
            </w:r>
            <w:r w:rsidR="007B2CAE" w:rsidRPr="001E65CC">
              <w:rPr>
                <w:rFonts w:ascii="Calibri Light" w:hAnsi="Calibri Light" w:cs="Calibri Light"/>
              </w:rPr>
              <w:t>s passés</w:t>
            </w:r>
          </w:p>
          <w:p w14:paraId="502B4F2C" w14:textId="5657DA1D" w:rsidR="00AF6EEC" w:rsidRPr="00A54DA6" w:rsidRDefault="00AF6EEC" w:rsidP="001E65C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eastAsia="Calibri"/>
                <w:lang w:eastAsia="en-US"/>
              </w:rPr>
            </w:pPr>
          </w:p>
        </w:tc>
      </w:tr>
    </w:tbl>
    <w:p w14:paraId="331104E6" w14:textId="77777777" w:rsidR="00AF6EEC" w:rsidRDefault="00AF6EEC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670CA727" w14:textId="7F5E9C5C" w:rsidR="00D67C6F" w:rsidRDefault="00D67C6F" w:rsidP="00D67C6F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CONNEXES</w:t>
      </w:r>
    </w:p>
    <w:p w14:paraId="3717D8B9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tbl>
      <w:tblPr>
        <w:tblStyle w:val="Grilledutableau"/>
        <w:tblpPr w:leftFromText="141" w:rightFromText="141" w:vertAnchor="text" w:horzAnchor="margin" w:tblpX="-459" w:tblpY="107"/>
        <w:tblW w:w="10288" w:type="dxa"/>
        <w:tblLook w:val="04A0" w:firstRow="1" w:lastRow="0" w:firstColumn="1" w:lastColumn="0" w:noHBand="0" w:noVBand="1"/>
      </w:tblPr>
      <w:tblGrid>
        <w:gridCol w:w="10288"/>
      </w:tblGrid>
      <w:tr w:rsidR="00E31CA1" w14:paraId="21CFAC75" w14:textId="77777777" w:rsidTr="00E31CA1">
        <w:trPr>
          <w:trHeight w:val="464"/>
        </w:trPr>
        <w:tc>
          <w:tcPr>
            <w:tcW w:w="10288" w:type="dxa"/>
          </w:tcPr>
          <w:p w14:paraId="0EA3DC51" w14:textId="6A37DF9A" w:rsidR="00E31CA1" w:rsidRPr="00E31CA1" w:rsidRDefault="00E31CA1" w:rsidP="00E31CA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onstantia" w:hAnsi="Constantia" w:cs="Arial"/>
                <w:b/>
                <w:u w:val="single"/>
              </w:rPr>
            </w:pPr>
            <w:r w:rsidRPr="00E31CA1">
              <w:rPr>
                <w:rFonts w:ascii="Calibri Light" w:hAnsi="Calibri Light" w:cs="Calibri Light"/>
              </w:rPr>
              <w:t xml:space="preserve">Participation aux </w:t>
            </w:r>
            <w:r>
              <w:rPr>
                <w:rFonts w:ascii="Calibri Light" w:hAnsi="Calibri Light" w:cs="Calibri Light"/>
              </w:rPr>
              <w:t>t</w:t>
            </w:r>
            <w:r w:rsidRPr="00E31CA1">
              <w:rPr>
                <w:rFonts w:ascii="Calibri Light" w:hAnsi="Calibri Light" w:cs="Calibri Light"/>
              </w:rPr>
              <w:t>ravaux de contrôle</w:t>
            </w:r>
            <w:r w:rsidR="00B40AEF">
              <w:rPr>
                <w:rFonts w:ascii="Calibri Light" w:hAnsi="Calibri Light" w:cs="Calibri Light"/>
              </w:rPr>
              <w:t>s</w:t>
            </w:r>
            <w:r w:rsidRPr="00E31CA1">
              <w:rPr>
                <w:rFonts w:ascii="Calibri Light" w:hAnsi="Calibri Light" w:cs="Calibri Light"/>
              </w:rPr>
              <w:t xml:space="preserve"> du traitement de la paie</w:t>
            </w:r>
            <w:r w:rsidR="00017587">
              <w:rPr>
                <w:rFonts w:ascii="Calibri Light" w:hAnsi="Calibri Light" w:cs="Calibri Light"/>
              </w:rPr>
              <w:t xml:space="preserve"> de MCB</w:t>
            </w:r>
          </w:p>
          <w:p w14:paraId="2AB5F6F4" w14:textId="72B6C3B5" w:rsidR="00E31CA1" w:rsidRDefault="00E31CA1" w:rsidP="00E31CA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onstantia" w:hAnsi="Constantia" w:cs="Arial"/>
                <w:b/>
                <w:u w:val="single"/>
              </w:rPr>
            </w:pPr>
            <w:r>
              <w:rPr>
                <w:rFonts w:ascii="Calibri Light" w:hAnsi="Calibri Light" w:cs="Calibri Light"/>
              </w:rPr>
              <w:t xml:space="preserve">Et toutes autres activités comptables et financières demandées par la </w:t>
            </w:r>
            <w:r w:rsidR="00533009">
              <w:rPr>
                <w:rFonts w:ascii="Calibri Light" w:hAnsi="Calibri Light" w:cs="Calibri Light"/>
              </w:rPr>
              <w:t>hiérarchie</w:t>
            </w:r>
          </w:p>
        </w:tc>
      </w:tr>
    </w:tbl>
    <w:p w14:paraId="3E083F0F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36C1F029" w14:textId="77777777" w:rsidR="00D67C6F" w:rsidRDefault="00D67C6F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24F8ECFF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STATUT DU POSTE</w:t>
      </w:r>
    </w:p>
    <w:p w14:paraId="77719DE0" w14:textId="77777777" w:rsidR="00582858" w:rsidRPr="00241CF4" w:rsidRDefault="00582858" w:rsidP="00582858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5425"/>
      </w:tblGrid>
      <w:tr w:rsidR="004F20E8" w:rsidRPr="00241CF4" w14:paraId="0C2F5FC3" w14:textId="77777777" w:rsidTr="004F20E8">
        <w:trPr>
          <w:trHeight w:val="395"/>
        </w:trPr>
        <w:tc>
          <w:tcPr>
            <w:tcW w:w="2904" w:type="dxa"/>
            <w:vAlign w:val="center"/>
          </w:tcPr>
          <w:p w14:paraId="7CA8B29F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stratégique</w:t>
            </w:r>
          </w:p>
        </w:tc>
        <w:tc>
          <w:tcPr>
            <w:tcW w:w="2303" w:type="dxa"/>
            <w:vAlign w:val="center"/>
          </w:tcPr>
          <w:p w14:paraId="6ED9829B" w14:textId="6701505D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Non</w:t>
            </w:r>
          </w:p>
        </w:tc>
        <w:tc>
          <w:tcPr>
            <w:tcW w:w="5425" w:type="dxa"/>
            <w:vMerge w:val="restart"/>
            <w:vAlign w:val="center"/>
          </w:tcPr>
          <w:p w14:paraId="73F153F9" w14:textId="44817907" w:rsidR="004F20E8" w:rsidRPr="00241CF4" w:rsidRDefault="004F20E8" w:rsidP="004F20E8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  <w:r w:rsidRPr="00AF6EEC">
              <w:rPr>
                <w:rFonts w:ascii="Calibri Light" w:hAnsi="Calibri Light" w:cs="Calibri Light"/>
              </w:rPr>
              <w:t>En cas d’absence, le remplacement ou l’intérim est assuré par la personne ressource désignée</w:t>
            </w:r>
            <w:r>
              <w:rPr>
                <w:rFonts w:ascii="Calibri Light" w:hAnsi="Calibri Light" w:cs="Calibri Light"/>
              </w:rPr>
              <w:t xml:space="preserve"> dans le département</w:t>
            </w:r>
          </w:p>
        </w:tc>
      </w:tr>
      <w:tr w:rsidR="004F20E8" w:rsidRPr="00241CF4" w14:paraId="079E7950" w14:textId="77777777" w:rsidTr="00E35E55">
        <w:trPr>
          <w:trHeight w:val="400"/>
        </w:trPr>
        <w:tc>
          <w:tcPr>
            <w:tcW w:w="2904" w:type="dxa"/>
            <w:vAlign w:val="center"/>
          </w:tcPr>
          <w:p w14:paraId="10796953" w14:textId="721C7E38" w:rsidR="004F20E8" w:rsidRPr="00AF6EEC" w:rsidRDefault="004F20E8" w:rsidP="004F20E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Clé-</w:t>
            </w:r>
            <w:r>
              <w:rPr>
                <w:rFonts w:ascii="Calibri Light" w:hAnsi="Calibri Light" w:cs="Calibri Light"/>
              </w:rPr>
              <w:t>support</w:t>
            </w:r>
          </w:p>
        </w:tc>
        <w:tc>
          <w:tcPr>
            <w:tcW w:w="2303" w:type="dxa"/>
            <w:vAlign w:val="center"/>
          </w:tcPr>
          <w:p w14:paraId="1CCA5272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0B6D9FF7" w14:textId="77777777" w:rsidR="004F20E8" w:rsidRPr="00241CF4" w:rsidRDefault="004F20E8" w:rsidP="00345BC8"/>
        </w:tc>
      </w:tr>
      <w:tr w:rsidR="004F20E8" w:rsidRPr="00241CF4" w14:paraId="6D0CE131" w14:textId="77777777" w:rsidTr="00E35E55">
        <w:trPr>
          <w:trHeight w:val="420"/>
        </w:trPr>
        <w:tc>
          <w:tcPr>
            <w:tcW w:w="2904" w:type="dxa"/>
            <w:vAlign w:val="center"/>
          </w:tcPr>
          <w:p w14:paraId="65A0967A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sensible</w:t>
            </w:r>
          </w:p>
        </w:tc>
        <w:tc>
          <w:tcPr>
            <w:tcW w:w="2303" w:type="dxa"/>
            <w:vAlign w:val="center"/>
          </w:tcPr>
          <w:p w14:paraId="5CB9AACC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25774E8B" w14:textId="77777777" w:rsidR="004F20E8" w:rsidRPr="00241CF4" w:rsidRDefault="004F20E8" w:rsidP="00345BC8"/>
        </w:tc>
      </w:tr>
    </w:tbl>
    <w:p w14:paraId="22280592" w14:textId="77777777" w:rsidR="00AF6EEC" w:rsidRDefault="00AF6EEC" w:rsidP="00AF6EEC">
      <w:pPr>
        <w:rPr>
          <w:b/>
        </w:rPr>
      </w:pPr>
    </w:p>
    <w:p w14:paraId="746A73C0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CONTRAINTES, DIFFICULTES DU POSTE ET LEUR RESOLUTION </w:t>
      </w:r>
    </w:p>
    <w:p w14:paraId="768806DD" w14:textId="77777777" w:rsidR="000752AD" w:rsidRPr="00241CF4" w:rsidRDefault="000752AD" w:rsidP="000752AD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E393507" w14:textId="77777777" w:rsidTr="00345BC8">
        <w:tc>
          <w:tcPr>
            <w:tcW w:w="10632" w:type="dxa"/>
          </w:tcPr>
          <w:p w14:paraId="32E7720E" w14:textId="77777777" w:rsidR="00AF6EEC" w:rsidRPr="00241CF4" w:rsidRDefault="00AF6EEC" w:rsidP="00345BC8">
            <w:pPr>
              <w:rPr>
                <w:b/>
              </w:rPr>
            </w:pPr>
          </w:p>
          <w:p w14:paraId="37E923B9" w14:textId="6DCB3F9F" w:rsidR="00AF6EEC" w:rsidRPr="00AF6EEC" w:rsidRDefault="00485F99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Haute disponibilité</w:t>
            </w:r>
            <w:r w:rsidR="00AF6EEC" w:rsidRPr="00AF6EEC">
              <w:rPr>
                <w:rFonts w:ascii="Calibri Light" w:hAnsi="Calibri Light" w:cs="Calibri Light"/>
              </w:rPr>
              <w:t xml:space="preserve"> ;</w:t>
            </w:r>
          </w:p>
          <w:p w14:paraId="2954A1FC" w14:textId="0829778B" w:rsidR="00485F99" w:rsidRDefault="00485F99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Masse horaire de travail élastique</w:t>
            </w:r>
          </w:p>
          <w:p w14:paraId="4EC9065A" w14:textId="26E797BC" w:rsidR="00485F99" w:rsidRPr="00AF6EEC" w:rsidRDefault="000752AD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Créer des conditions motivantes</w:t>
            </w:r>
          </w:p>
          <w:p w14:paraId="2039A344" w14:textId="77777777" w:rsidR="00AF6EEC" w:rsidRPr="00241CF4" w:rsidRDefault="00AF6EEC" w:rsidP="00345BC8">
            <w:pPr>
              <w:ind w:left="720"/>
            </w:pPr>
          </w:p>
        </w:tc>
      </w:tr>
    </w:tbl>
    <w:p w14:paraId="53B438C4" w14:textId="77777777" w:rsidR="00AF6EEC" w:rsidRPr="00241CF4" w:rsidRDefault="00AF6EEC" w:rsidP="00AF6EEC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3F28E4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36D75A06" w14:textId="77777777" w:rsidTr="00345BC8">
        <w:tc>
          <w:tcPr>
            <w:tcW w:w="10632" w:type="dxa"/>
          </w:tcPr>
          <w:p w14:paraId="4B48C974" w14:textId="77777777" w:rsidR="00AF6EEC" w:rsidRPr="00AF6EEC" w:rsidRDefault="00AF6EEC" w:rsidP="00AF6EEC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rPr>
                <w:rFonts w:ascii="Calibri Light" w:hAnsi="Calibri Light" w:cs="Calibri Light"/>
              </w:rPr>
            </w:pPr>
          </w:p>
          <w:p w14:paraId="42653F8E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Perte de confiance ;</w:t>
            </w:r>
          </w:p>
          <w:p w14:paraId="6B590506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Perte de crédibilité ;</w:t>
            </w:r>
          </w:p>
          <w:p w14:paraId="5122A4A6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Risque d’échec des objectifs fixés par la hiérarchie.</w:t>
            </w:r>
          </w:p>
          <w:p w14:paraId="39135CAE" w14:textId="77777777" w:rsidR="00AF6EEC" w:rsidRPr="00241CF4" w:rsidRDefault="00AF6EEC" w:rsidP="00345BC8"/>
        </w:tc>
      </w:tr>
    </w:tbl>
    <w:p w14:paraId="7EA577B6" w14:textId="77777777" w:rsidR="00AF6EEC" w:rsidRPr="00241CF4" w:rsidRDefault="00AF6EEC" w:rsidP="00AF6EEC">
      <w:pPr>
        <w:rPr>
          <w:b/>
        </w:rPr>
      </w:pPr>
    </w:p>
    <w:p w14:paraId="528B33A4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PARTICULIERES DE TRAVAIL</w:t>
      </w:r>
    </w:p>
    <w:p w14:paraId="1A95E1D3" w14:textId="77777777" w:rsidR="00B40AEF" w:rsidRDefault="00B40AEF" w:rsidP="00B40AEF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3ACE5D1" w14:textId="77777777" w:rsidTr="00345BC8">
        <w:tc>
          <w:tcPr>
            <w:tcW w:w="10632" w:type="dxa"/>
          </w:tcPr>
          <w:p w14:paraId="25B32B9B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Forte concentration ;</w:t>
            </w:r>
          </w:p>
          <w:p w14:paraId="659CACED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lastRenderedPageBreak/>
              <w:t>Réactivité permanente ;</w:t>
            </w:r>
          </w:p>
          <w:p w14:paraId="46A2F536" w14:textId="5793E778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Bonne c</w:t>
            </w:r>
            <w:r w:rsidR="0012184B">
              <w:rPr>
                <w:rFonts w:ascii="Calibri Light" w:hAnsi="Calibri Light" w:cs="Calibri Light"/>
              </w:rPr>
              <w:t xml:space="preserve">onnaissances des conventions et postulats du </w:t>
            </w:r>
            <w:r w:rsidR="00085647">
              <w:rPr>
                <w:rFonts w:ascii="Calibri Light" w:hAnsi="Calibri Light" w:cs="Calibri Light"/>
              </w:rPr>
              <w:t>référentiel</w:t>
            </w:r>
            <w:r w:rsidR="0012184B">
              <w:rPr>
                <w:rFonts w:ascii="Calibri Light" w:hAnsi="Calibri Light" w:cs="Calibri Light"/>
              </w:rPr>
              <w:t xml:space="preserve"> comptable SYSCOHADA REVISE</w:t>
            </w:r>
            <w:r w:rsidRPr="00AF6EEC">
              <w:rPr>
                <w:rFonts w:ascii="Calibri Light" w:hAnsi="Calibri Light" w:cs="Calibri Light"/>
              </w:rPr>
              <w:t> ;</w:t>
            </w:r>
          </w:p>
          <w:p w14:paraId="02F1072C" w14:textId="77777777" w:rsidR="00AF6EEC" w:rsidRPr="00241CF4" w:rsidRDefault="00AF6EEC" w:rsidP="00C9679B">
            <w:pPr>
              <w:pStyle w:val="Paragraphedeliste"/>
              <w:ind w:left="419"/>
            </w:pPr>
          </w:p>
        </w:tc>
      </w:tr>
    </w:tbl>
    <w:p w14:paraId="4AF98407" w14:textId="77777777" w:rsidR="00AF6EEC" w:rsidRPr="00241CF4" w:rsidRDefault="00AF6EEC" w:rsidP="00AF6EEC">
      <w:pPr>
        <w:rPr>
          <w:b/>
        </w:rPr>
      </w:pPr>
    </w:p>
    <w:p w14:paraId="12EA4DC6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 REQUIS</w:t>
      </w:r>
    </w:p>
    <w:p w14:paraId="75263CBC" w14:textId="77777777" w:rsidR="00C9679B" w:rsidRPr="00241CF4" w:rsidRDefault="00C9679B" w:rsidP="00C9679B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D96C7EE" w14:textId="77777777" w:rsidTr="00345BC8">
        <w:tc>
          <w:tcPr>
            <w:tcW w:w="10632" w:type="dxa"/>
          </w:tcPr>
          <w:p w14:paraId="0A78EA52" w14:textId="334BA2EE" w:rsidR="00AF6EEC" w:rsidRDefault="00AF6EEC" w:rsidP="00AF6EEC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</w:p>
          <w:p w14:paraId="3E0E8823" w14:textId="453642F5" w:rsidR="00AF6EEC" w:rsidRDefault="00C9679B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C9679B">
              <w:rPr>
                <w:rFonts w:ascii="Calibri Light" w:hAnsi="Calibri Light" w:cs="Calibri Light"/>
              </w:rPr>
              <w:t>Bonne connaissance des dispositions de l’AUDCIF (Acte Uniforme relatif au Droit Comptable et à l’Information Financière)</w:t>
            </w:r>
          </w:p>
          <w:p w14:paraId="171AE7FB" w14:textId="77777777" w:rsidR="00AF6EEC" w:rsidRPr="002E0771" w:rsidRDefault="00C9679B" w:rsidP="00C9679B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</w:pPr>
            <w:r>
              <w:rPr>
                <w:rFonts w:ascii="Calibri Light" w:hAnsi="Calibri Light" w:cs="Calibri Light"/>
              </w:rPr>
              <w:t xml:space="preserve">Bonne </w:t>
            </w:r>
            <w:r w:rsidRPr="00C9679B">
              <w:rPr>
                <w:rFonts w:ascii="Calibri Light" w:hAnsi="Calibri Light" w:cs="Calibri Light"/>
              </w:rPr>
              <w:t xml:space="preserve">maîtrise du logiciel de comptabilité SAGE 100 CLOUD  </w:t>
            </w:r>
          </w:p>
          <w:p w14:paraId="15466890" w14:textId="77777777" w:rsidR="002E0771" w:rsidRPr="00FC4B4A" w:rsidRDefault="002E0771" w:rsidP="002E0771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Bonne m</w:t>
            </w:r>
            <w:r w:rsidRPr="00FC4B4A">
              <w:rPr>
                <w:rFonts w:ascii="Calibri Light" w:hAnsi="Calibri Light" w:cs="Calibri Light"/>
              </w:rPr>
              <w:t xml:space="preserve">aîtrise </w:t>
            </w:r>
            <w:r>
              <w:rPr>
                <w:rFonts w:ascii="Calibri Light" w:hAnsi="Calibri Light" w:cs="Calibri Light"/>
              </w:rPr>
              <w:t>d</w:t>
            </w:r>
            <w:r w:rsidRPr="00FC4B4A">
              <w:rPr>
                <w:rFonts w:ascii="Calibri Light" w:hAnsi="Calibri Light" w:cs="Calibri Light"/>
              </w:rPr>
              <w:t>es outils de bureautique classiques (Word, Excel)</w:t>
            </w:r>
          </w:p>
          <w:p w14:paraId="4E898A98" w14:textId="27CC89BD" w:rsidR="00173D12" w:rsidRPr="00241CF4" w:rsidRDefault="00173D12" w:rsidP="00173D12">
            <w:pPr>
              <w:pStyle w:val="Paragraphedeliste"/>
              <w:widowControl w:val="0"/>
              <w:autoSpaceDE w:val="0"/>
              <w:autoSpaceDN w:val="0"/>
              <w:adjustRightInd w:val="0"/>
              <w:spacing w:before="14"/>
              <w:ind w:left="419"/>
            </w:pPr>
          </w:p>
        </w:tc>
      </w:tr>
    </w:tbl>
    <w:p w14:paraId="6C80BFB6" w14:textId="77777777" w:rsidR="00AF6EEC" w:rsidRPr="00241CF4" w:rsidRDefault="00AF6EEC" w:rsidP="00AF6EEC">
      <w:pPr>
        <w:rPr>
          <w:b/>
        </w:rPr>
      </w:pPr>
    </w:p>
    <w:p w14:paraId="6E0DA644" w14:textId="77777777" w:rsidR="00C7724D" w:rsidRPr="00241CF4" w:rsidRDefault="00C7724D" w:rsidP="00AF6EEC">
      <w:pPr>
        <w:rPr>
          <w:b/>
        </w:rPr>
      </w:pPr>
    </w:p>
    <w:p w14:paraId="32402039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SAVOIRS-FAIRE REQUIS</w:t>
      </w:r>
    </w:p>
    <w:p w14:paraId="7E425701" w14:textId="77777777" w:rsidR="00173D12" w:rsidRPr="00241CF4" w:rsidRDefault="00173D12" w:rsidP="00173D1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6F021C5F" w14:textId="77777777" w:rsidTr="00345BC8">
        <w:tc>
          <w:tcPr>
            <w:tcW w:w="10632" w:type="dxa"/>
          </w:tcPr>
          <w:p w14:paraId="7EB80CF6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des techniques et des règles de la comptabilité (analytique) et générale </w:t>
            </w:r>
          </w:p>
          <w:p w14:paraId="6460C89A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 la gestion financière </w:t>
            </w:r>
          </w:p>
          <w:p w14:paraId="3FE289A0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du régime général de la TVA </w:t>
            </w:r>
          </w:p>
          <w:p w14:paraId="0C322110" w14:textId="56559C0A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>Maîtrise des règles de conservation des pièces comptables</w:t>
            </w:r>
          </w:p>
          <w:p w14:paraId="74056C92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>Maîtrise des grands principes des charges sociales</w:t>
            </w:r>
          </w:p>
          <w:p w14:paraId="297B01D5" w14:textId="73C29BE6" w:rsidR="00AF6EEC" w:rsidRPr="00C7724D" w:rsidRDefault="00AF6EEC" w:rsidP="006A6BA5">
            <w:pPr>
              <w:shd w:val="clear" w:color="auto" w:fill="FFFFFF"/>
              <w:spacing w:line="384" w:lineRule="atLeast"/>
              <w:ind w:left="720"/>
              <w:rPr>
                <w:rFonts w:ascii="Open Sans" w:hAnsi="Open Sans" w:cs="Open Sans"/>
                <w:color w:val="444444"/>
                <w:sz w:val="21"/>
                <w:szCs w:val="21"/>
              </w:rPr>
            </w:pPr>
          </w:p>
        </w:tc>
      </w:tr>
    </w:tbl>
    <w:p w14:paraId="412BFDE3" w14:textId="77777777" w:rsidR="00AF6EEC" w:rsidRPr="00241CF4" w:rsidRDefault="00AF6EEC" w:rsidP="00AF6EEC"/>
    <w:p w14:paraId="4FB7D59D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SAVOIRS-ETRE REQUIS</w:t>
      </w:r>
    </w:p>
    <w:p w14:paraId="2185F199" w14:textId="77777777" w:rsidR="00284685" w:rsidRPr="00241CF4" w:rsidRDefault="00284685" w:rsidP="0028468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87CC9C0" w14:textId="77777777" w:rsidTr="00345BC8">
        <w:tc>
          <w:tcPr>
            <w:tcW w:w="10632" w:type="dxa"/>
          </w:tcPr>
          <w:p w14:paraId="1AFFA03C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Rigueur organisationnelle et bonne méthodologie de travail ;</w:t>
            </w:r>
          </w:p>
          <w:p w14:paraId="6A2CAB58" w14:textId="77777777" w:rsid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Créativité, sens de l'innovation</w:t>
            </w:r>
          </w:p>
          <w:p w14:paraId="699F0B75" w14:textId="77777777" w:rsidR="00173D12" w:rsidRDefault="00173D12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173D12">
              <w:rPr>
                <w:rFonts w:ascii="Calibri Light" w:hAnsi="Calibri Light" w:cs="Calibri Light"/>
              </w:rPr>
              <w:t>Organiser et prioriser son travail en fonction des enjeux, du contexte, du délai</w:t>
            </w:r>
          </w:p>
          <w:p w14:paraId="5210C4DD" w14:textId="4D3F2458" w:rsidR="00173D12" w:rsidRPr="00AF6EEC" w:rsidRDefault="00173D12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173D12">
              <w:rPr>
                <w:rFonts w:ascii="Calibri Light" w:hAnsi="Calibri Light" w:cs="Calibri Light"/>
              </w:rPr>
              <w:t>Savoir respecter les délais, être précis</w:t>
            </w:r>
          </w:p>
          <w:p w14:paraId="40397CFD" w14:textId="28E5E641" w:rsidR="00AF6EEC" w:rsidRPr="00C7724D" w:rsidRDefault="00284685" w:rsidP="00345BC8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284685">
              <w:rPr>
                <w:rFonts w:ascii="Calibri Light" w:hAnsi="Calibri Light" w:cs="Calibri Light"/>
              </w:rPr>
              <w:t>Savoir faire face à des situations d’urgence</w:t>
            </w:r>
          </w:p>
        </w:tc>
      </w:tr>
    </w:tbl>
    <w:p w14:paraId="5F735385" w14:textId="77777777" w:rsidR="00AF6EEC" w:rsidRPr="00241CF4" w:rsidRDefault="00AF6EEC" w:rsidP="00AF6EEC">
      <w:pPr>
        <w:rPr>
          <w:b/>
        </w:rPr>
      </w:pPr>
    </w:p>
    <w:p w14:paraId="6657F9DE" w14:textId="77777777" w:rsidR="00AF6EEC" w:rsidRPr="00241CF4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ENREGISTREMENTS, PRODUCTION DE DOCUMENTS, ETATS ET TRAVAUX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6B7FC87" w14:textId="77777777" w:rsidTr="00345BC8">
        <w:tc>
          <w:tcPr>
            <w:tcW w:w="10632" w:type="dxa"/>
          </w:tcPr>
          <w:p w14:paraId="6C9D01A4" w14:textId="77777777" w:rsid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Suivi tableaux de bord ; </w:t>
            </w:r>
          </w:p>
          <w:p w14:paraId="13F72CA4" w14:textId="0B112736" w:rsidR="00254B23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Production des Grands Livres des comptes ;</w:t>
            </w:r>
          </w:p>
          <w:p w14:paraId="2C1A095A" w14:textId="13C384E3" w:rsidR="00254B23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Production de la Balance Générale des comptes ;</w:t>
            </w:r>
          </w:p>
          <w:p w14:paraId="4ECDB71B" w14:textId="7CE579CB" w:rsidR="00254B23" w:rsidRPr="00AF6EEC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Participation à l’élaboration des états financiers annuels </w:t>
            </w:r>
          </w:p>
          <w:p w14:paraId="7C2FF431" w14:textId="20114CB8" w:rsidR="00AF6EEC" w:rsidRPr="00254B23" w:rsidRDefault="00AF6EEC" w:rsidP="00254B23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F07CBA2" w14:textId="77777777" w:rsidR="00AF6EEC" w:rsidRPr="00241CF4" w:rsidRDefault="00AF6EEC" w:rsidP="00AF6EEC"/>
    <w:p w14:paraId="791BF4F8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lastRenderedPageBreak/>
        <w:t xml:space="preserve">POUVOIR DE DECISION DU TITULAIRE </w:t>
      </w:r>
    </w:p>
    <w:p w14:paraId="4E26E43A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0878B24" w14:textId="77777777" w:rsidTr="00345BC8">
        <w:tc>
          <w:tcPr>
            <w:tcW w:w="10632" w:type="dxa"/>
          </w:tcPr>
          <w:p w14:paraId="310954F2" w14:textId="52297EA6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Les sanctions disciplinaires à l’endroit des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4E0C9B62" w14:textId="3645188E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L’évaluation des performances des collaborateurs 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54B1E5C7" w14:textId="77777777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La formation continue des collaborateurs et/ou de soi-même : OUI</w:t>
            </w:r>
          </w:p>
          <w:p w14:paraId="47C8E1B4" w14:textId="545A5CF0" w:rsidR="00AF6EEC" w:rsidRPr="00C87254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 profil de carrière ou les évolutions possibles de ses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</w:tc>
      </w:tr>
    </w:tbl>
    <w:p w14:paraId="4E1139A2" w14:textId="25D50C9F" w:rsidR="00AF6EEC" w:rsidRDefault="00AF6EEC" w:rsidP="00AF6EEC"/>
    <w:p w14:paraId="795209BF" w14:textId="77777777" w:rsidR="00C7724D" w:rsidRPr="00241CF4" w:rsidRDefault="00C7724D" w:rsidP="00AF6EEC"/>
    <w:p w14:paraId="05DCE29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D’ACCES AU POSTE</w:t>
      </w:r>
    </w:p>
    <w:p w14:paraId="450E67E7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4BBEB9C6" w14:textId="77777777" w:rsidTr="00345BC8">
        <w:tc>
          <w:tcPr>
            <w:tcW w:w="10632" w:type="dxa"/>
          </w:tcPr>
          <w:p w14:paraId="5E49AEAB" w14:textId="06E34EBF" w:rsidR="00AF6EEC" w:rsidRPr="00C7724D" w:rsidRDefault="00AF6EEC" w:rsidP="003A391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360" w:lineRule="auto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Bac</w:t>
            </w:r>
            <w:r w:rsidR="003A391D">
              <w:rPr>
                <w:rFonts w:ascii="Calibri Light" w:hAnsi="Calibri Light" w:cs="Calibri Light"/>
              </w:rPr>
              <w:t xml:space="preserve"> G2</w:t>
            </w:r>
            <w:r w:rsidRPr="00AF6EEC">
              <w:rPr>
                <w:rFonts w:ascii="Calibri Light" w:hAnsi="Calibri Light" w:cs="Calibri Light"/>
              </w:rPr>
              <w:t xml:space="preserve"> +</w:t>
            </w:r>
            <w:r w:rsidR="00C7724D">
              <w:rPr>
                <w:rFonts w:ascii="Calibri Light" w:hAnsi="Calibri Light" w:cs="Calibri Light"/>
              </w:rPr>
              <w:t>3</w:t>
            </w:r>
            <w:r w:rsidRPr="00AF6EEC">
              <w:rPr>
                <w:rFonts w:ascii="Calibri Light" w:hAnsi="Calibri Light" w:cs="Calibri Light"/>
              </w:rPr>
              <w:t xml:space="preserve"> </w:t>
            </w:r>
            <w:r w:rsidR="003A391D">
              <w:rPr>
                <w:rFonts w:ascii="Calibri Light" w:hAnsi="Calibri Light" w:cs="Calibri Light"/>
              </w:rPr>
              <w:t xml:space="preserve">en Comptabilité, Finance, Audit et Contrôle de Gestion  </w:t>
            </w:r>
            <w:r w:rsidR="004D3ACB">
              <w:rPr>
                <w:rFonts w:ascii="Calibri Light" w:hAnsi="Calibri Light" w:cs="Calibri Light"/>
              </w:rPr>
              <w:t xml:space="preserve">avec trois ans d’expériences </w:t>
            </w:r>
          </w:p>
        </w:tc>
      </w:tr>
    </w:tbl>
    <w:p w14:paraId="1B0782B4" w14:textId="5B4CEA5B" w:rsidR="00AF6EEC" w:rsidRDefault="00AF6EEC" w:rsidP="00AF6EEC"/>
    <w:p w14:paraId="30C79C92" w14:textId="77777777" w:rsidR="00C7724D" w:rsidRDefault="00C7724D" w:rsidP="00AF6EEC"/>
    <w:p w14:paraId="0A2DE5F9" w14:textId="77777777" w:rsidR="00AF6EEC" w:rsidRPr="00CF4DE7" w:rsidRDefault="00AF6EEC" w:rsidP="00AF6EEC">
      <w:pPr>
        <w:jc w:val="center"/>
        <w:rPr>
          <w:b/>
        </w:rPr>
      </w:pPr>
      <w:r w:rsidRPr="00CF4DE7">
        <w:rPr>
          <w:b/>
        </w:rPr>
        <w:t>SIGNATURE</w:t>
      </w:r>
      <w:r>
        <w:rPr>
          <w:b/>
        </w:rPr>
        <w:t>S, NOMS</w:t>
      </w:r>
      <w:r w:rsidRPr="00CF4DE7">
        <w:rPr>
          <w:b/>
        </w:rPr>
        <w:t xml:space="preserve"> ET DATE</w:t>
      </w:r>
      <w:r>
        <w:rPr>
          <w:b/>
        </w:rPr>
        <w:t>S</w:t>
      </w:r>
    </w:p>
    <w:p w14:paraId="1DDC25E0" w14:textId="77777777" w:rsidR="00AF6EEC" w:rsidRDefault="00AF6EEC" w:rsidP="00AF6EEC"/>
    <w:tbl>
      <w:tblPr>
        <w:tblW w:w="1062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3071"/>
        <w:gridCol w:w="4018"/>
      </w:tblGrid>
      <w:tr w:rsidR="00AF6EEC" w14:paraId="637E95B9" w14:textId="77777777" w:rsidTr="008C420B">
        <w:tc>
          <w:tcPr>
            <w:tcW w:w="3540" w:type="dxa"/>
            <w:shd w:val="clear" w:color="auto" w:fill="C0C0C0"/>
          </w:tcPr>
          <w:p w14:paraId="21A5C07E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Titulaire du poste</w:t>
            </w:r>
          </w:p>
        </w:tc>
        <w:tc>
          <w:tcPr>
            <w:tcW w:w="3071" w:type="dxa"/>
            <w:shd w:val="clear" w:color="auto" w:fill="C0C0C0"/>
          </w:tcPr>
          <w:p w14:paraId="6ED66B80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Supérieur Hiérarchique</w:t>
            </w:r>
          </w:p>
        </w:tc>
        <w:tc>
          <w:tcPr>
            <w:tcW w:w="4018" w:type="dxa"/>
            <w:shd w:val="clear" w:color="auto" w:fill="C0C0C0"/>
          </w:tcPr>
          <w:p w14:paraId="32E70383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DRH</w:t>
            </w:r>
          </w:p>
        </w:tc>
      </w:tr>
      <w:tr w:rsidR="00AF6EEC" w14:paraId="4E33DB0C" w14:textId="77777777" w:rsidTr="008C420B">
        <w:tc>
          <w:tcPr>
            <w:tcW w:w="3540" w:type="dxa"/>
          </w:tcPr>
          <w:p w14:paraId="0A42D1F2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407CEE6E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13D3D0AC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3071" w:type="dxa"/>
          </w:tcPr>
          <w:p w14:paraId="3FF920BD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4018" w:type="dxa"/>
          </w:tcPr>
          <w:p w14:paraId="5369CCB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  <w:p w14:paraId="1CDFBBC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</w:tc>
      </w:tr>
    </w:tbl>
    <w:p w14:paraId="6DB8C647" w14:textId="77777777" w:rsidR="00D80DAF" w:rsidRDefault="00D80DAF"/>
    <w:sectPr w:rsidR="00D80DAF" w:rsidSect="003D0D7A">
      <w:headerReference w:type="default" r:id="rId8"/>
      <w:footerReference w:type="default" r:id="rId9"/>
      <w:pgSz w:w="11906" w:h="16838"/>
      <w:pgMar w:top="1417" w:right="1417" w:bottom="1702" w:left="1417" w:header="1020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347E" w14:textId="77777777" w:rsidR="00424215" w:rsidRDefault="00424215">
      <w:r>
        <w:separator/>
      </w:r>
    </w:p>
  </w:endnote>
  <w:endnote w:type="continuationSeparator" w:id="0">
    <w:p w14:paraId="6AAFC9DC" w14:textId="77777777" w:rsidR="00424215" w:rsidRDefault="0042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7ECA" w14:textId="1BC6B641" w:rsidR="003D0D7A" w:rsidRDefault="003D0D7A">
    <w:pPr>
      <w:pStyle w:val="Pieddepage"/>
    </w:pPr>
    <w:r>
      <w:rPr>
        <w:noProof/>
      </w:rPr>
      <w:drawing>
        <wp:inline distT="0" distB="0" distL="0" distR="0" wp14:anchorId="314A9EFA" wp14:editId="0A199192">
          <wp:extent cx="6520180" cy="82867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 de pag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18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AB3A6" w14:textId="77777777" w:rsidR="00424215" w:rsidRDefault="00424215">
      <w:r>
        <w:separator/>
      </w:r>
    </w:p>
  </w:footnote>
  <w:footnote w:type="continuationSeparator" w:id="0">
    <w:p w14:paraId="4AFDCA01" w14:textId="77777777" w:rsidR="00424215" w:rsidRDefault="0042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DFF1" w14:textId="040E8B4C" w:rsidR="003D0D7A" w:rsidRDefault="003D0D7A">
    <w:pPr>
      <w:pStyle w:val="En-tte"/>
    </w:pPr>
    <w:r>
      <w:rPr>
        <w:noProof/>
        <w:lang w:eastAsia="fr-FR"/>
      </w:rPr>
      <w:drawing>
        <wp:inline distT="0" distB="0" distL="0" distR="0" wp14:anchorId="3D029AA8" wp14:editId="2C3B34FB">
          <wp:extent cx="6177280" cy="6572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728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8BE"/>
    <w:multiLevelType w:val="multilevel"/>
    <w:tmpl w:val="046C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53C0B"/>
    <w:multiLevelType w:val="hybridMultilevel"/>
    <w:tmpl w:val="63E250F4"/>
    <w:lvl w:ilvl="0" w:tplc="040C0013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2326BF3"/>
    <w:multiLevelType w:val="multilevel"/>
    <w:tmpl w:val="44CC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DB157B"/>
    <w:multiLevelType w:val="multilevel"/>
    <w:tmpl w:val="7BF2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14781"/>
    <w:multiLevelType w:val="hybridMultilevel"/>
    <w:tmpl w:val="815E69C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42687"/>
    <w:multiLevelType w:val="hybridMultilevel"/>
    <w:tmpl w:val="6D165B74"/>
    <w:lvl w:ilvl="0" w:tplc="8FA8BA0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85820"/>
    <w:multiLevelType w:val="multilevel"/>
    <w:tmpl w:val="F4E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031A00"/>
    <w:multiLevelType w:val="hybridMultilevel"/>
    <w:tmpl w:val="6D06D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712A7"/>
    <w:multiLevelType w:val="hybridMultilevel"/>
    <w:tmpl w:val="9BC8F782"/>
    <w:lvl w:ilvl="0" w:tplc="040C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9">
    <w:nsid w:val="2C9D39B8"/>
    <w:multiLevelType w:val="multilevel"/>
    <w:tmpl w:val="0DC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E80457"/>
    <w:multiLevelType w:val="hybridMultilevel"/>
    <w:tmpl w:val="7D302270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3FDA5B1F"/>
    <w:multiLevelType w:val="multilevel"/>
    <w:tmpl w:val="F54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550C2B"/>
    <w:multiLevelType w:val="multilevel"/>
    <w:tmpl w:val="F9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3E578F"/>
    <w:multiLevelType w:val="hybridMultilevel"/>
    <w:tmpl w:val="A468BEE2"/>
    <w:lvl w:ilvl="0" w:tplc="7C403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2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CC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6D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62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6B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6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D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304682"/>
    <w:multiLevelType w:val="hybridMultilevel"/>
    <w:tmpl w:val="FD16E198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5C7964CD"/>
    <w:multiLevelType w:val="multilevel"/>
    <w:tmpl w:val="CCB6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D93CA5"/>
    <w:multiLevelType w:val="hybridMultilevel"/>
    <w:tmpl w:val="0860CF22"/>
    <w:lvl w:ilvl="0" w:tplc="8FA8BA00">
      <w:numFmt w:val="bullet"/>
      <w:lvlText w:val="-"/>
      <w:lvlJc w:val="left"/>
      <w:pPr>
        <w:ind w:left="419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8">
    <w:nsid w:val="618A2F54"/>
    <w:multiLevelType w:val="multilevel"/>
    <w:tmpl w:val="CFFA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BB7089"/>
    <w:multiLevelType w:val="hybridMultilevel"/>
    <w:tmpl w:val="C83EAF52"/>
    <w:lvl w:ilvl="0" w:tplc="62C0B906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73706498"/>
    <w:multiLevelType w:val="hybridMultilevel"/>
    <w:tmpl w:val="E5EE5D50"/>
    <w:lvl w:ilvl="0" w:tplc="040C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>
    <w:nsid w:val="79993085"/>
    <w:multiLevelType w:val="multilevel"/>
    <w:tmpl w:val="551C94CA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0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0"/>
  </w:num>
  <w:num w:numId="10">
    <w:abstractNumId w:val="17"/>
  </w:num>
  <w:num w:numId="11">
    <w:abstractNumId w:val="2"/>
  </w:num>
  <w:num w:numId="12">
    <w:abstractNumId w:val="11"/>
  </w:num>
  <w:num w:numId="13">
    <w:abstractNumId w:val="5"/>
  </w:num>
  <w:num w:numId="14">
    <w:abstractNumId w:val="18"/>
  </w:num>
  <w:num w:numId="15">
    <w:abstractNumId w:val="16"/>
  </w:num>
  <w:num w:numId="16">
    <w:abstractNumId w:val="6"/>
  </w:num>
  <w:num w:numId="17">
    <w:abstractNumId w:val="3"/>
  </w:num>
  <w:num w:numId="18">
    <w:abstractNumId w:val="12"/>
  </w:num>
  <w:num w:numId="19">
    <w:abstractNumId w:val="9"/>
  </w:num>
  <w:num w:numId="20">
    <w:abstractNumId w:val="14"/>
  </w:num>
  <w:num w:numId="21">
    <w:abstractNumId w:val="7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éandre Aguiah">
    <w15:presenceInfo w15:providerId="Windows Live" w15:userId="228a952c058d7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C"/>
    <w:rsid w:val="00017587"/>
    <w:rsid w:val="0004611A"/>
    <w:rsid w:val="000752AD"/>
    <w:rsid w:val="00085647"/>
    <w:rsid w:val="0012184B"/>
    <w:rsid w:val="001360F3"/>
    <w:rsid w:val="00173D12"/>
    <w:rsid w:val="001E65CC"/>
    <w:rsid w:val="00236E40"/>
    <w:rsid w:val="00254B23"/>
    <w:rsid w:val="00284685"/>
    <w:rsid w:val="002E0771"/>
    <w:rsid w:val="003A391D"/>
    <w:rsid w:val="003D0D7A"/>
    <w:rsid w:val="00401DB8"/>
    <w:rsid w:val="00424215"/>
    <w:rsid w:val="00485F99"/>
    <w:rsid w:val="004D3ACB"/>
    <w:rsid w:val="004F20E8"/>
    <w:rsid w:val="00533009"/>
    <w:rsid w:val="00582858"/>
    <w:rsid w:val="00614BDE"/>
    <w:rsid w:val="006A6BA5"/>
    <w:rsid w:val="007A66E6"/>
    <w:rsid w:val="007B2CAE"/>
    <w:rsid w:val="0087195A"/>
    <w:rsid w:val="008C420B"/>
    <w:rsid w:val="009C726C"/>
    <w:rsid w:val="009D5F4A"/>
    <w:rsid w:val="00A728FF"/>
    <w:rsid w:val="00AA2D75"/>
    <w:rsid w:val="00AF6EEC"/>
    <w:rsid w:val="00B16B47"/>
    <w:rsid w:val="00B40AEF"/>
    <w:rsid w:val="00C7724D"/>
    <w:rsid w:val="00C9679B"/>
    <w:rsid w:val="00CB0AB8"/>
    <w:rsid w:val="00CD0D37"/>
    <w:rsid w:val="00D46BF7"/>
    <w:rsid w:val="00D67C6F"/>
    <w:rsid w:val="00D80DAF"/>
    <w:rsid w:val="00E31CA1"/>
    <w:rsid w:val="00E92FAF"/>
    <w:rsid w:val="00ED11CE"/>
    <w:rsid w:val="00F101F1"/>
    <w:rsid w:val="00F96FA9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4B1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4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1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4</Pages>
  <Words>668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Léandre Aguiah</dc:creator>
  <cp:keywords/>
  <dc:description/>
  <cp:lastModifiedBy>Urbain AHITCHEMIN</cp:lastModifiedBy>
  <cp:revision>48</cp:revision>
  <cp:lastPrinted>2022-02-28T21:33:00Z</cp:lastPrinted>
  <dcterms:created xsi:type="dcterms:W3CDTF">2022-01-28T17:27:00Z</dcterms:created>
  <dcterms:modified xsi:type="dcterms:W3CDTF">2022-03-01T10:46:00Z</dcterms:modified>
</cp:coreProperties>
</file>